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78" w:rsidRPr="004A432A" w:rsidRDefault="00426278" w:rsidP="00A822E4">
      <w:pPr>
        <w:jc w:val="center"/>
        <w:rPr>
          <w:rFonts w:ascii="標楷體" w:eastAsia="標楷體" w:hAnsi="標楷體" w:cs="夹发砰-WinCharSetFFFF-H"/>
          <w:b/>
          <w:color w:val="000000"/>
          <w:kern w:val="0"/>
          <w:sz w:val="36"/>
          <w:szCs w:val="36"/>
        </w:rPr>
      </w:pPr>
      <w:bookmarkStart w:id="0" w:name="_GoBack"/>
      <w:bookmarkEnd w:id="0"/>
      <w:r w:rsidRPr="004A432A">
        <w:rPr>
          <w:rFonts w:ascii="標楷體" w:eastAsia="標楷體" w:hAnsi="標楷體" w:cs="夹发砰-WinCharSetFFFF-H" w:hint="eastAsia"/>
          <w:b/>
          <w:color w:val="000000"/>
          <w:kern w:val="0"/>
          <w:sz w:val="36"/>
          <w:szCs w:val="36"/>
        </w:rPr>
        <w:t>康寧學校財團法人康寧大學</w:t>
      </w:r>
    </w:p>
    <w:p w:rsidR="00426278" w:rsidRDefault="00426278" w:rsidP="00A822E4">
      <w:pPr>
        <w:jc w:val="center"/>
        <w:rPr>
          <w:rFonts w:ascii="標楷體" w:eastAsia="標楷體" w:hAnsi="標楷體" w:cs="夹发砰-WinCharSetFFFF-H"/>
          <w:b/>
          <w:color w:val="000000"/>
          <w:kern w:val="0"/>
          <w:sz w:val="36"/>
          <w:szCs w:val="36"/>
        </w:rPr>
      </w:pPr>
      <w:r w:rsidRPr="004A432A">
        <w:rPr>
          <w:rFonts w:ascii="標楷體" w:eastAsia="標楷體" w:hAnsi="標楷體" w:cs="夹发砰-WinCharSetFFFF-H" w:hint="eastAsia"/>
          <w:b/>
          <w:color w:val="000000"/>
          <w:kern w:val="0"/>
          <w:sz w:val="36"/>
          <w:szCs w:val="36"/>
        </w:rPr>
        <w:t>應用外語學系</w:t>
      </w:r>
      <w:r w:rsidRPr="004A432A">
        <w:rPr>
          <w:rFonts w:ascii="標楷體" w:eastAsia="標楷體" w:hAnsi="標楷體" w:cs="夹发砰-WinCharSetFFFF-H"/>
          <w:b/>
          <w:color w:val="000000"/>
          <w:kern w:val="0"/>
          <w:sz w:val="36"/>
          <w:szCs w:val="36"/>
        </w:rPr>
        <w:t>(</w:t>
      </w:r>
      <w:r w:rsidRPr="004A432A">
        <w:rPr>
          <w:rFonts w:ascii="標楷體" w:eastAsia="標楷體" w:hAnsi="標楷體" w:cs="夹发砰-WinCharSetFFFF-H" w:hint="eastAsia"/>
          <w:b/>
          <w:color w:val="000000"/>
          <w:kern w:val="0"/>
          <w:sz w:val="36"/>
          <w:szCs w:val="36"/>
        </w:rPr>
        <w:t>所</w:t>
      </w:r>
      <w:r w:rsidRPr="004A432A">
        <w:rPr>
          <w:rFonts w:ascii="標楷體" w:eastAsia="標楷體" w:hAnsi="標楷體" w:cs="夹发砰-WinCharSetFFFF-H"/>
          <w:b/>
          <w:color w:val="000000"/>
          <w:kern w:val="0"/>
          <w:sz w:val="36"/>
          <w:szCs w:val="36"/>
        </w:rPr>
        <w:t>)</w:t>
      </w:r>
      <w:r w:rsidRPr="004A432A">
        <w:rPr>
          <w:rFonts w:ascii="標楷體" w:eastAsia="標楷體" w:hAnsi="標楷體" w:cs="夹发砰-WinCharSetFFFF-H" w:hint="eastAsia"/>
          <w:b/>
          <w:color w:val="000000"/>
          <w:kern w:val="0"/>
          <w:sz w:val="36"/>
          <w:szCs w:val="36"/>
        </w:rPr>
        <w:t>教師評審委員會設置要點</w:t>
      </w:r>
    </w:p>
    <w:p w:rsidR="00426278" w:rsidRPr="004A432A" w:rsidRDefault="00426278" w:rsidP="00AF0996">
      <w:pPr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A432A">
        <w:rPr>
          <w:rFonts w:ascii="標楷體" w:eastAsia="標楷體" w:hAnsi="標楷體"/>
          <w:color w:val="000000"/>
          <w:kern w:val="0"/>
          <w:sz w:val="20"/>
          <w:szCs w:val="20"/>
        </w:rPr>
        <w:t>(101.06.15) 100</w:t>
      </w:r>
      <w:r w:rsidRPr="004A432A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4A432A"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 w:rsidRPr="004A432A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4A432A">
        <w:rPr>
          <w:rFonts w:ascii="標楷體" w:eastAsia="標楷體" w:hAnsi="標楷體"/>
          <w:color w:val="000000"/>
          <w:kern w:val="0"/>
          <w:sz w:val="20"/>
          <w:szCs w:val="20"/>
        </w:rPr>
        <w:t>4</w:t>
      </w:r>
      <w:r w:rsidRPr="004A432A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</w:t>
      </w:r>
      <w:proofErr w:type="gramStart"/>
      <w:r w:rsidRPr="004A432A">
        <w:rPr>
          <w:rFonts w:ascii="標楷體" w:eastAsia="標楷體" w:hAnsi="標楷體" w:hint="eastAsia"/>
          <w:color w:val="000000"/>
          <w:kern w:val="0"/>
          <w:sz w:val="20"/>
          <w:szCs w:val="20"/>
        </w:rPr>
        <w:t>務</w:t>
      </w:r>
      <w:proofErr w:type="gramEnd"/>
      <w:r w:rsidRPr="004A432A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會議修正通過</w:t>
      </w:r>
    </w:p>
    <w:p w:rsidR="00426278" w:rsidRPr="004A432A" w:rsidRDefault="00426278" w:rsidP="00AF0996">
      <w:pPr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A432A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(101.02.17) 100</w:t>
      </w:r>
      <w:r w:rsidRPr="004A432A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4A432A"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 w:rsidRPr="004A432A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4A432A"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 w:rsidRPr="004A432A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</w:t>
      </w:r>
      <w:proofErr w:type="gramStart"/>
      <w:r w:rsidRPr="004A432A">
        <w:rPr>
          <w:rFonts w:ascii="標楷體" w:eastAsia="標楷體" w:hAnsi="標楷體" w:hint="eastAsia"/>
          <w:color w:val="000000"/>
          <w:kern w:val="0"/>
          <w:sz w:val="20"/>
          <w:szCs w:val="20"/>
        </w:rPr>
        <w:t>務</w:t>
      </w:r>
      <w:proofErr w:type="gramEnd"/>
      <w:r w:rsidRPr="004A432A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會議修正通過</w:t>
      </w:r>
    </w:p>
    <w:p w:rsidR="00426278" w:rsidRPr="004A432A" w:rsidRDefault="00426278" w:rsidP="00AF0996">
      <w:pPr>
        <w:jc w:val="center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A432A">
        <w:rPr>
          <w:rFonts w:ascii="標楷體" w:eastAsia="標楷體" w:hAnsi="標楷體" w:cs="夹发砰-WinCharSetFFFF-H"/>
          <w:color w:val="000000"/>
          <w:kern w:val="0"/>
          <w:sz w:val="32"/>
          <w:szCs w:val="32"/>
        </w:rPr>
        <w:t xml:space="preserve">                             </w:t>
      </w:r>
      <w:r w:rsidRPr="004A432A">
        <w:rPr>
          <w:rFonts w:ascii="標楷體" w:eastAsia="標楷體" w:hAnsi="標楷體"/>
          <w:color w:val="000000"/>
          <w:kern w:val="0"/>
          <w:sz w:val="20"/>
          <w:szCs w:val="20"/>
        </w:rPr>
        <w:t>(100.07.07) 99</w:t>
      </w:r>
      <w:r w:rsidRPr="004A432A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4A432A">
        <w:rPr>
          <w:rFonts w:ascii="標楷體" w:eastAsia="標楷體" w:hAnsi="標楷體"/>
          <w:color w:val="000000"/>
          <w:kern w:val="0"/>
          <w:sz w:val="20"/>
          <w:szCs w:val="20"/>
        </w:rPr>
        <w:t>2</w:t>
      </w:r>
      <w:r w:rsidRPr="004A432A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4A432A">
        <w:rPr>
          <w:rFonts w:ascii="標楷體" w:eastAsia="標楷體" w:hAnsi="標楷體"/>
          <w:color w:val="000000"/>
          <w:kern w:val="0"/>
          <w:sz w:val="20"/>
          <w:szCs w:val="20"/>
        </w:rPr>
        <w:t>7</w:t>
      </w:r>
      <w:r w:rsidRPr="004A432A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</w:t>
      </w:r>
      <w:proofErr w:type="gramStart"/>
      <w:r w:rsidRPr="004A432A">
        <w:rPr>
          <w:rFonts w:ascii="標楷體" w:eastAsia="標楷體" w:hAnsi="標楷體" w:hint="eastAsia"/>
          <w:color w:val="000000"/>
          <w:kern w:val="0"/>
          <w:sz w:val="20"/>
          <w:szCs w:val="20"/>
        </w:rPr>
        <w:t>務</w:t>
      </w:r>
      <w:proofErr w:type="gramEnd"/>
      <w:r w:rsidRPr="004A432A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會議修正通過</w:t>
      </w:r>
    </w:p>
    <w:p w:rsidR="00426278" w:rsidRPr="004A432A" w:rsidRDefault="00426278" w:rsidP="00AF0996">
      <w:pPr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4A432A">
        <w:rPr>
          <w:rFonts w:ascii="標楷體" w:eastAsia="標楷體" w:hAnsi="標楷體"/>
          <w:color w:val="000000"/>
          <w:kern w:val="0"/>
          <w:sz w:val="20"/>
          <w:szCs w:val="20"/>
        </w:rPr>
        <w:t>(89.09.10) 89</w:t>
      </w:r>
      <w:r w:rsidRPr="004A432A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學年度第</w:t>
      </w:r>
      <w:r w:rsidRPr="004A432A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4A432A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學期第</w:t>
      </w:r>
      <w:r w:rsidRPr="004A432A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4A432A">
        <w:rPr>
          <w:rFonts w:ascii="標楷體" w:eastAsia="標楷體" w:hAnsi="標楷體" w:hint="eastAsia"/>
          <w:color w:val="000000"/>
          <w:kern w:val="0"/>
          <w:sz w:val="20"/>
          <w:szCs w:val="20"/>
        </w:rPr>
        <w:t>次系</w:t>
      </w:r>
      <w:proofErr w:type="gramStart"/>
      <w:r w:rsidRPr="004A432A">
        <w:rPr>
          <w:rFonts w:ascii="標楷體" w:eastAsia="標楷體" w:hAnsi="標楷體" w:hint="eastAsia"/>
          <w:color w:val="000000"/>
          <w:kern w:val="0"/>
          <w:sz w:val="20"/>
          <w:szCs w:val="20"/>
        </w:rPr>
        <w:t>務</w:t>
      </w:r>
      <w:proofErr w:type="gramEnd"/>
      <w:r w:rsidRPr="004A432A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會議通過</w:t>
      </w:r>
    </w:p>
    <w:p w:rsidR="00426278" w:rsidRPr="00AF0996" w:rsidRDefault="00426278" w:rsidP="00A822E4">
      <w:pPr>
        <w:jc w:val="center"/>
        <w:rPr>
          <w:rFonts w:ascii="標楷體" w:eastAsia="標楷體" w:hAnsi="標楷體" w:cs="夹发砰-WinCharSetFFFF-H"/>
          <w:b/>
          <w:color w:val="000000"/>
          <w:kern w:val="0"/>
          <w:sz w:val="36"/>
          <w:szCs w:val="36"/>
        </w:rPr>
      </w:pPr>
    </w:p>
    <w:p w:rsidR="00426278" w:rsidRPr="004A432A" w:rsidRDefault="00426278" w:rsidP="00A822E4">
      <w:pPr>
        <w:autoSpaceDE w:val="0"/>
        <w:autoSpaceDN w:val="0"/>
        <w:ind w:left="480" w:hangingChars="200" w:hanging="480"/>
        <w:jc w:val="both"/>
        <w:rPr>
          <w:rFonts w:ascii="標楷體" w:eastAsia="標楷體" w:hAnsi="標楷體" w:cs="夹发砰-WinCharSetFFFF-H"/>
          <w:color w:val="000000"/>
          <w:kern w:val="0"/>
        </w:rPr>
      </w:pPr>
      <w:r w:rsidRPr="004A432A">
        <w:rPr>
          <w:rFonts w:ascii="標楷體" w:eastAsia="標楷體" w:hAnsi="標楷體" w:cs="夹发砰-WinCharSetFFFF-H" w:hint="eastAsia"/>
          <w:color w:val="000000"/>
          <w:kern w:val="0"/>
        </w:rPr>
        <w:t>一、依本校組織規程第二十九條，訂定應用外語學系</w:t>
      </w:r>
      <w:proofErr w:type="gramStart"/>
      <w:r w:rsidRPr="004A432A">
        <w:rPr>
          <w:rFonts w:ascii="標楷體" w:eastAsia="標楷體" w:hAnsi="標楷體" w:cs="夹发砰-WinCharSetFFFF-H" w:hint="eastAsia"/>
          <w:color w:val="000000"/>
          <w:kern w:val="0"/>
        </w:rPr>
        <w:t>﹝</w:t>
      </w:r>
      <w:proofErr w:type="gramEnd"/>
      <w:r w:rsidRPr="004A432A">
        <w:rPr>
          <w:rFonts w:ascii="標楷體" w:eastAsia="標楷體" w:hAnsi="標楷體" w:cs="夹发砰-WinCharSetFFFF-H" w:hint="eastAsia"/>
          <w:color w:val="000000"/>
          <w:kern w:val="0"/>
        </w:rPr>
        <w:t>以下簡稱本學系</w:t>
      </w:r>
      <w:proofErr w:type="gramStart"/>
      <w:r w:rsidRPr="004A432A">
        <w:rPr>
          <w:rFonts w:ascii="標楷體" w:eastAsia="標楷體" w:hAnsi="標楷體" w:cs="夹发砰-WinCharSetFFFF-H" w:hint="eastAsia"/>
          <w:color w:val="000000"/>
          <w:kern w:val="0"/>
        </w:rPr>
        <w:t>﹞</w:t>
      </w:r>
      <w:proofErr w:type="gramEnd"/>
      <w:r w:rsidRPr="004A432A">
        <w:rPr>
          <w:rFonts w:ascii="標楷體" w:eastAsia="標楷體" w:hAnsi="標楷體" w:cs="夹发砰-WinCharSetFFFF-H" w:hint="eastAsia"/>
          <w:color w:val="000000"/>
          <w:kern w:val="0"/>
        </w:rPr>
        <w:t>教師評審委員會設置要點。</w:t>
      </w:r>
    </w:p>
    <w:p w:rsidR="00426278" w:rsidRPr="004A432A" w:rsidRDefault="00426278" w:rsidP="00A822E4">
      <w:pPr>
        <w:autoSpaceDE w:val="0"/>
        <w:autoSpaceDN w:val="0"/>
        <w:ind w:left="480" w:hangingChars="200" w:hanging="480"/>
        <w:jc w:val="both"/>
        <w:rPr>
          <w:rFonts w:ascii="標楷體" w:eastAsia="標楷體" w:hAnsi="標楷體" w:cs="夹发砰-WinCharSetFFFF-H"/>
          <w:color w:val="000000"/>
          <w:kern w:val="0"/>
        </w:rPr>
      </w:pPr>
      <w:r w:rsidRPr="004A432A">
        <w:rPr>
          <w:rFonts w:ascii="標楷體" w:eastAsia="標楷體" w:hAnsi="標楷體" w:cs="夹发砰-WinCharSetFFFF-H" w:hint="eastAsia"/>
          <w:color w:val="000000"/>
          <w:kern w:val="0"/>
        </w:rPr>
        <w:t>二、本學系教師評審委員會</w:t>
      </w:r>
      <w:r w:rsidRPr="004A432A">
        <w:rPr>
          <w:rFonts w:ascii="標楷體" w:eastAsia="標楷體" w:hAnsi="標楷體" w:cs="夹发砰-WinCharSetFFFF-H"/>
          <w:color w:val="000000"/>
          <w:kern w:val="0"/>
        </w:rPr>
        <w:t>(</w:t>
      </w:r>
      <w:r w:rsidRPr="004A432A">
        <w:rPr>
          <w:rFonts w:ascii="標楷體" w:eastAsia="標楷體" w:hAnsi="標楷體" w:cs="夹发砰-WinCharSetFFFF-H" w:hint="eastAsia"/>
          <w:color w:val="000000"/>
          <w:kern w:val="0"/>
        </w:rPr>
        <w:t>以下簡稱系教評會</w:t>
      </w:r>
      <w:r w:rsidRPr="004A432A">
        <w:rPr>
          <w:rFonts w:ascii="標楷體" w:eastAsia="標楷體" w:hAnsi="標楷體" w:cs="夹发砰-WinCharSetFFFF-H"/>
          <w:color w:val="000000"/>
          <w:kern w:val="0"/>
        </w:rPr>
        <w:t>)</w:t>
      </w:r>
      <w:r w:rsidRPr="004A432A">
        <w:rPr>
          <w:rFonts w:ascii="標楷體" w:eastAsia="標楷體" w:hAnsi="標楷體" w:cs="夹发砰-WinCharSetFFFF-H" w:hint="eastAsia"/>
          <w:color w:val="000000"/>
          <w:kern w:val="0"/>
        </w:rPr>
        <w:t>，審議教師聘任、聘期、停聘、解聘、</w:t>
      </w:r>
      <w:proofErr w:type="gramStart"/>
      <w:r w:rsidRPr="004A432A">
        <w:rPr>
          <w:rFonts w:ascii="標楷體" w:eastAsia="標楷體" w:hAnsi="標楷體" w:cs="夹发砰-WinCharSetFFFF-H" w:hint="eastAsia"/>
          <w:color w:val="000000"/>
          <w:kern w:val="0"/>
        </w:rPr>
        <w:t>不</w:t>
      </w:r>
      <w:proofErr w:type="gramEnd"/>
      <w:r w:rsidRPr="004A432A">
        <w:rPr>
          <w:rFonts w:ascii="標楷體" w:eastAsia="標楷體" w:hAnsi="標楷體" w:cs="夹发砰-WinCharSetFFFF-H" w:hint="eastAsia"/>
          <w:color w:val="000000"/>
          <w:kern w:val="0"/>
        </w:rPr>
        <w:t>續聘、升等、延長服務、資遣原因認定及依法應予審議事項等事宜。</w:t>
      </w:r>
    </w:p>
    <w:p w:rsidR="00426278" w:rsidRPr="004A432A" w:rsidRDefault="00426278" w:rsidP="00A822E4">
      <w:pPr>
        <w:ind w:left="480" w:hangingChars="200" w:hanging="480"/>
        <w:rPr>
          <w:rFonts w:ascii="標楷體" w:eastAsia="標楷體" w:hAnsi="標楷體"/>
          <w:color w:val="000000"/>
        </w:rPr>
      </w:pPr>
      <w:r w:rsidRPr="004A432A">
        <w:rPr>
          <w:rFonts w:ascii="標楷體" w:eastAsia="標楷體" w:hAnsi="標楷體" w:hint="eastAsia"/>
          <w:color w:val="000000"/>
        </w:rPr>
        <w:t>三、系教評會置委員至少五人，除系主任為當然委員並擔任召集人，其餘委員由本學系助理教授以上專任教師中推選產生，任期為一年，連選得連任。本學系助理教授以上專任教師不足時，由系</w:t>
      </w:r>
      <w:proofErr w:type="gramStart"/>
      <w:r w:rsidRPr="004A432A">
        <w:rPr>
          <w:rFonts w:ascii="標楷體" w:eastAsia="標楷體" w:hAnsi="標楷體" w:hint="eastAsia"/>
          <w:color w:val="000000"/>
        </w:rPr>
        <w:t>務</w:t>
      </w:r>
      <w:proofErr w:type="gramEnd"/>
      <w:r w:rsidRPr="004A432A">
        <w:rPr>
          <w:rFonts w:ascii="標楷體" w:eastAsia="標楷體" w:hAnsi="標楷體" w:hint="eastAsia"/>
          <w:color w:val="000000"/>
        </w:rPr>
        <w:t>會議同意，延聘本校相關學系助理教授以上專任教師擔任之。</w:t>
      </w:r>
    </w:p>
    <w:p w:rsidR="00426278" w:rsidRPr="004A432A" w:rsidRDefault="00426278" w:rsidP="00A822E4">
      <w:pPr>
        <w:ind w:left="480" w:hangingChars="200" w:hanging="480"/>
        <w:rPr>
          <w:rFonts w:ascii="標楷體" w:eastAsia="標楷體" w:hAnsi="標楷體" w:cs="夹发砰-WinCharSetFFFF-H"/>
          <w:color w:val="000000"/>
          <w:kern w:val="0"/>
        </w:rPr>
      </w:pPr>
      <w:r w:rsidRPr="004A432A">
        <w:rPr>
          <w:rFonts w:ascii="標楷體" w:eastAsia="標楷體" w:hAnsi="標楷體" w:cs="夹发砰-WinCharSetFFFF-H" w:hint="eastAsia"/>
          <w:color w:val="000000"/>
          <w:kern w:val="0"/>
        </w:rPr>
        <w:t>四、專任教授、副教授於休假、進修、借調或停聘之學年</w:t>
      </w:r>
      <w:proofErr w:type="gramStart"/>
      <w:r w:rsidRPr="004A432A">
        <w:rPr>
          <w:rFonts w:ascii="標楷體" w:eastAsia="標楷體" w:hAnsi="標楷體" w:cs="夹发砰-WinCharSetFFFF-H" w:hint="eastAsia"/>
          <w:color w:val="000000"/>
          <w:kern w:val="0"/>
        </w:rPr>
        <w:t>度均無被選舉權</w:t>
      </w:r>
      <w:proofErr w:type="gramEnd"/>
      <w:r w:rsidRPr="004A432A">
        <w:rPr>
          <w:rFonts w:ascii="標楷體" w:eastAsia="標楷體" w:hAnsi="標楷體" w:cs="夹发砰-WinCharSetFFFF-H" w:hint="eastAsia"/>
          <w:color w:val="000000"/>
          <w:kern w:val="0"/>
        </w:rPr>
        <w:t>。</w:t>
      </w:r>
    </w:p>
    <w:p w:rsidR="00426278" w:rsidRPr="004A432A" w:rsidRDefault="00426278" w:rsidP="00A822E4">
      <w:pPr>
        <w:autoSpaceDE w:val="0"/>
        <w:autoSpaceDN w:val="0"/>
        <w:ind w:left="360" w:hangingChars="150" w:hanging="360"/>
        <w:jc w:val="both"/>
        <w:rPr>
          <w:rFonts w:ascii="標楷體" w:eastAsia="標楷體" w:hAnsi="標楷體" w:cs="夹发砰-WinCharSetFFFF-H"/>
          <w:color w:val="000000"/>
          <w:kern w:val="0"/>
        </w:rPr>
      </w:pPr>
      <w:r w:rsidRPr="004A432A">
        <w:rPr>
          <w:rFonts w:ascii="標楷體" w:eastAsia="標楷體" w:hAnsi="標楷體" w:cs="夹发砰-WinCharSetFFFF-H" w:hint="eastAsia"/>
          <w:color w:val="000000"/>
          <w:kern w:val="0"/>
        </w:rPr>
        <w:t>五、系教評會委員之選舉，應於學期停課前辦理完成，選舉結果應提送人事室備查。</w:t>
      </w:r>
    </w:p>
    <w:p w:rsidR="00426278" w:rsidRPr="004A432A" w:rsidRDefault="00426278" w:rsidP="00A822E4">
      <w:pPr>
        <w:autoSpaceDE w:val="0"/>
        <w:autoSpaceDN w:val="0"/>
        <w:ind w:left="480" w:hangingChars="200" w:hanging="480"/>
        <w:jc w:val="both"/>
        <w:rPr>
          <w:rFonts w:ascii="標楷體" w:eastAsia="標楷體" w:hAnsi="標楷體" w:cs="夹发砰-WinCharSetFFFF-H"/>
          <w:color w:val="000000"/>
          <w:kern w:val="0"/>
        </w:rPr>
      </w:pPr>
      <w:r w:rsidRPr="004A432A">
        <w:rPr>
          <w:rFonts w:ascii="標楷體" w:eastAsia="標楷體" w:hAnsi="標楷體" w:cs="夹发砰-WinCharSetFFFF-H" w:hint="eastAsia"/>
          <w:color w:val="000000"/>
          <w:kern w:val="0"/>
        </w:rPr>
        <w:t>六、系教評會應有全體委員三分之二以上之出席，始能開會，並有出席委員過半數以上之同意，始能決議。</w:t>
      </w:r>
    </w:p>
    <w:p w:rsidR="00426278" w:rsidRPr="004A432A" w:rsidRDefault="00426278" w:rsidP="00A822E4">
      <w:pPr>
        <w:autoSpaceDE w:val="0"/>
        <w:autoSpaceDN w:val="0"/>
        <w:ind w:left="480" w:hangingChars="200" w:hanging="480"/>
        <w:jc w:val="both"/>
        <w:rPr>
          <w:rFonts w:ascii="標楷體" w:eastAsia="標楷體" w:hAnsi="標楷體" w:cs="夹发砰-WinCharSetFFFF-H"/>
          <w:color w:val="000000"/>
          <w:kern w:val="0"/>
        </w:rPr>
      </w:pPr>
      <w:r w:rsidRPr="004A432A">
        <w:rPr>
          <w:rFonts w:ascii="標楷體" w:eastAsia="標楷體" w:hAnsi="標楷體" w:cs="夹发砰-WinCharSetFFFF-H" w:hint="eastAsia"/>
          <w:color w:val="000000"/>
          <w:kern w:val="0"/>
        </w:rPr>
        <w:t>七、系教評會應依校務會議所通過之</w:t>
      </w:r>
      <w:proofErr w:type="gramStart"/>
      <w:r w:rsidRPr="004A432A">
        <w:rPr>
          <w:rFonts w:ascii="標楷體" w:eastAsia="標楷體" w:hAnsi="標楷體" w:cs="夹发砰-WinCharSetFFFF-H" w:hint="eastAsia"/>
          <w:color w:val="000000"/>
          <w:kern w:val="0"/>
        </w:rPr>
        <w:t>聘任暨升等</w:t>
      </w:r>
      <w:proofErr w:type="gramEnd"/>
      <w:r w:rsidRPr="004A432A">
        <w:rPr>
          <w:rFonts w:ascii="標楷體" w:eastAsia="標楷體" w:hAnsi="標楷體" w:cs="夹发砰-WinCharSetFFFF-H" w:hint="eastAsia"/>
          <w:color w:val="000000"/>
          <w:kern w:val="0"/>
        </w:rPr>
        <w:t>評審辦法及其他相關法令之規定，進行審議本要點第二條之事項。</w:t>
      </w:r>
    </w:p>
    <w:p w:rsidR="00426278" w:rsidRPr="004A432A" w:rsidRDefault="00426278" w:rsidP="00A822E4">
      <w:pPr>
        <w:ind w:left="1188" w:hangingChars="495" w:hanging="1188"/>
        <w:jc w:val="both"/>
        <w:rPr>
          <w:rFonts w:ascii="標楷體" w:eastAsia="標楷體" w:hAnsi="標楷體"/>
          <w:color w:val="000000"/>
        </w:rPr>
      </w:pPr>
      <w:r w:rsidRPr="004A432A">
        <w:rPr>
          <w:rFonts w:ascii="標楷體" w:eastAsia="標楷體" w:hAnsi="標楷體" w:cs="夹发砰-WinCharSetFFFF-H" w:hint="eastAsia"/>
          <w:color w:val="000000"/>
          <w:kern w:val="0"/>
        </w:rPr>
        <w:t>八、</w:t>
      </w:r>
      <w:r>
        <w:rPr>
          <w:rFonts w:ascii="標楷體" w:eastAsia="標楷體" w:hAnsi="標楷體" w:hint="eastAsia"/>
          <w:color w:val="000000"/>
        </w:rPr>
        <w:t>本要點經系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>會議通過，校長核定後公佈施行，修正時亦同。</w:t>
      </w:r>
    </w:p>
    <w:sectPr w:rsidR="00426278" w:rsidRPr="004A432A" w:rsidSect="004A43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A4" w:rsidRDefault="009D17A4" w:rsidP="00116C34">
      <w:r>
        <w:separator/>
      </w:r>
    </w:p>
  </w:endnote>
  <w:endnote w:type="continuationSeparator" w:id="0">
    <w:p w:rsidR="009D17A4" w:rsidRDefault="009D17A4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A4" w:rsidRDefault="009D17A4" w:rsidP="00116C34">
      <w:r>
        <w:separator/>
      </w:r>
    </w:p>
  </w:footnote>
  <w:footnote w:type="continuationSeparator" w:id="0">
    <w:p w:rsidR="009D17A4" w:rsidRDefault="009D17A4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3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14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19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1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22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15"/>
  </w:num>
  <w:num w:numId="6">
    <w:abstractNumId w:val="19"/>
  </w:num>
  <w:num w:numId="7">
    <w:abstractNumId w:val="12"/>
  </w:num>
  <w:num w:numId="8">
    <w:abstractNumId w:val="23"/>
  </w:num>
  <w:num w:numId="9">
    <w:abstractNumId w:val="17"/>
  </w:num>
  <w:num w:numId="10">
    <w:abstractNumId w:val="2"/>
  </w:num>
  <w:num w:numId="11">
    <w:abstractNumId w:val="9"/>
  </w:num>
  <w:num w:numId="12">
    <w:abstractNumId w:val="21"/>
  </w:num>
  <w:num w:numId="13">
    <w:abstractNumId w:val="3"/>
  </w:num>
  <w:num w:numId="14">
    <w:abstractNumId w:val="18"/>
  </w:num>
  <w:num w:numId="15">
    <w:abstractNumId w:val="20"/>
  </w:num>
  <w:num w:numId="16">
    <w:abstractNumId w:val="10"/>
  </w:num>
  <w:num w:numId="17">
    <w:abstractNumId w:val="16"/>
  </w:num>
  <w:num w:numId="18">
    <w:abstractNumId w:val="7"/>
  </w:num>
  <w:num w:numId="19">
    <w:abstractNumId w:val="1"/>
  </w:num>
  <w:num w:numId="20">
    <w:abstractNumId w:val="4"/>
  </w:num>
  <w:num w:numId="21">
    <w:abstractNumId w:val="5"/>
  </w:num>
  <w:num w:numId="22">
    <w:abstractNumId w:val="13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6893"/>
    <w:rsid w:val="00021355"/>
    <w:rsid w:val="000366C2"/>
    <w:rsid w:val="00063D3B"/>
    <w:rsid w:val="00080E9C"/>
    <w:rsid w:val="0008550C"/>
    <w:rsid w:val="000D6270"/>
    <w:rsid w:val="00116C34"/>
    <w:rsid w:val="00122B5F"/>
    <w:rsid w:val="00125521"/>
    <w:rsid w:val="00141B7F"/>
    <w:rsid w:val="0015335B"/>
    <w:rsid w:val="00165019"/>
    <w:rsid w:val="001657AD"/>
    <w:rsid w:val="001718B3"/>
    <w:rsid w:val="00182C71"/>
    <w:rsid w:val="00184D6D"/>
    <w:rsid w:val="0019761D"/>
    <w:rsid w:val="001A0ED1"/>
    <w:rsid w:val="001A70E3"/>
    <w:rsid w:val="001B7123"/>
    <w:rsid w:val="001F2DD0"/>
    <w:rsid w:val="001F482C"/>
    <w:rsid w:val="002176C6"/>
    <w:rsid w:val="0022321E"/>
    <w:rsid w:val="00225E16"/>
    <w:rsid w:val="00230407"/>
    <w:rsid w:val="002310B0"/>
    <w:rsid w:val="00253487"/>
    <w:rsid w:val="00262592"/>
    <w:rsid w:val="002A1B64"/>
    <w:rsid w:val="002B7950"/>
    <w:rsid w:val="002B7953"/>
    <w:rsid w:val="002D47DC"/>
    <w:rsid w:val="0030098D"/>
    <w:rsid w:val="003029F4"/>
    <w:rsid w:val="00310DED"/>
    <w:rsid w:val="00315DF5"/>
    <w:rsid w:val="00336E0E"/>
    <w:rsid w:val="00344D63"/>
    <w:rsid w:val="00364343"/>
    <w:rsid w:val="00391E59"/>
    <w:rsid w:val="00394FE3"/>
    <w:rsid w:val="003C4C3E"/>
    <w:rsid w:val="003D7B2F"/>
    <w:rsid w:val="003E2F1E"/>
    <w:rsid w:val="003F4837"/>
    <w:rsid w:val="0041527A"/>
    <w:rsid w:val="00426278"/>
    <w:rsid w:val="00446C41"/>
    <w:rsid w:val="00454D35"/>
    <w:rsid w:val="00461850"/>
    <w:rsid w:val="00477F1D"/>
    <w:rsid w:val="00497F2B"/>
    <w:rsid w:val="004A432A"/>
    <w:rsid w:val="004E4B2D"/>
    <w:rsid w:val="004E7562"/>
    <w:rsid w:val="004E7A64"/>
    <w:rsid w:val="004F53FE"/>
    <w:rsid w:val="004F60DE"/>
    <w:rsid w:val="005243BF"/>
    <w:rsid w:val="00525BAD"/>
    <w:rsid w:val="0052746E"/>
    <w:rsid w:val="00534774"/>
    <w:rsid w:val="00536D7C"/>
    <w:rsid w:val="00537D5A"/>
    <w:rsid w:val="00574977"/>
    <w:rsid w:val="00575528"/>
    <w:rsid w:val="00584A4F"/>
    <w:rsid w:val="00591D1A"/>
    <w:rsid w:val="005A26B5"/>
    <w:rsid w:val="005A2BFB"/>
    <w:rsid w:val="005B6617"/>
    <w:rsid w:val="005C0EB2"/>
    <w:rsid w:val="005C5A4D"/>
    <w:rsid w:val="005C71F0"/>
    <w:rsid w:val="005E043D"/>
    <w:rsid w:val="0061402D"/>
    <w:rsid w:val="006202E1"/>
    <w:rsid w:val="006217B7"/>
    <w:rsid w:val="00676429"/>
    <w:rsid w:val="006A72C3"/>
    <w:rsid w:val="006B5032"/>
    <w:rsid w:val="006B7FCC"/>
    <w:rsid w:val="006D1250"/>
    <w:rsid w:val="006E74B9"/>
    <w:rsid w:val="006F02C1"/>
    <w:rsid w:val="00703A49"/>
    <w:rsid w:val="007160F2"/>
    <w:rsid w:val="007249ED"/>
    <w:rsid w:val="0073088A"/>
    <w:rsid w:val="00757CA7"/>
    <w:rsid w:val="007613C4"/>
    <w:rsid w:val="007742FC"/>
    <w:rsid w:val="007A1DEB"/>
    <w:rsid w:val="007C05CC"/>
    <w:rsid w:val="007C682A"/>
    <w:rsid w:val="007D1F3F"/>
    <w:rsid w:val="007D478B"/>
    <w:rsid w:val="007E4D2A"/>
    <w:rsid w:val="007F1027"/>
    <w:rsid w:val="007F5C00"/>
    <w:rsid w:val="00824F1F"/>
    <w:rsid w:val="008255FE"/>
    <w:rsid w:val="00851D26"/>
    <w:rsid w:val="00864BEA"/>
    <w:rsid w:val="008715D2"/>
    <w:rsid w:val="00885E2C"/>
    <w:rsid w:val="00887E01"/>
    <w:rsid w:val="0089088E"/>
    <w:rsid w:val="008918E0"/>
    <w:rsid w:val="008C2FE0"/>
    <w:rsid w:val="008D17FA"/>
    <w:rsid w:val="008F09DD"/>
    <w:rsid w:val="00913FF8"/>
    <w:rsid w:val="00914105"/>
    <w:rsid w:val="009328B0"/>
    <w:rsid w:val="00945CE6"/>
    <w:rsid w:val="00956F04"/>
    <w:rsid w:val="00975DF3"/>
    <w:rsid w:val="0098593E"/>
    <w:rsid w:val="009960FF"/>
    <w:rsid w:val="009A2ED0"/>
    <w:rsid w:val="009A7486"/>
    <w:rsid w:val="009B52AA"/>
    <w:rsid w:val="009C1171"/>
    <w:rsid w:val="009D17A4"/>
    <w:rsid w:val="009E5E5D"/>
    <w:rsid w:val="00A060C3"/>
    <w:rsid w:val="00A55E4D"/>
    <w:rsid w:val="00A608E2"/>
    <w:rsid w:val="00A61D24"/>
    <w:rsid w:val="00A822E4"/>
    <w:rsid w:val="00A825CB"/>
    <w:rsid w:val="00AA23E7"/>
    <w:rsid w:val="00AA5B40"/>
    <w:rsid w:val="00AA7FFD"/>
    <w:rsid w:val="00AB3199"/>
    <w:rsid w:val="00AB4790"/>
    <w:rsid w:val="00AD6753"/>
    <w:rsid w:val="00AF0996"/>
    <w:rsid w:val="00B0203D"/>
    <w:rsid w:val="00B0478C"/>
    <w:rsid w:val="00B45307"/>
    <w:rsid w:val="00B50A32"/>
    <w:rsid w:val="00B7280B"/>
    <w:rsid w:val="00B834F3"/>
    <w:rsid w:val="00B968A4"/>
    <w:rsid w:val="00BA78B1"/>
    <w:rsid w:val="00BB50EE"/>
    <w:rsid w:val="00BC0B07"/>
    <w:rsid w:val="00BC7BFB"/>
    <w:rsid w:val="00BD1688"/>
    <w:rsid w:val="00BD542E"/>
    <w:rsid w:val="00BE2B76"/>
    <w:rsid w:val="00C10C92"/>
    <w:rsid w:val="00C125E8"/>
    <w:rsid w:val="00C27DDF"/>
    <w:rsid w:val="00C52CB5"/>
    <w:rsid w:val="00C53E0C"/>
    <w:rsid w:val="00C6572E"/>
    <w:rsid w:val="00CA5A21"/>
    <w:rsid w:val="00CF30C6"/>
    <w:rsid w:val="00CF5FC3"/>
    <w:rsid w:val="00D03F12"/>
    <w:rsid w:val="00D15AAD"/>
    <w:rsid w:val="00D32599"/>
    <w:rsid w:val="00D401B1"/>
    <w:rsid w:val="00D63965"/>
    <w:rsid w:val="00D85809"/>
    <w:rsid w:val="00D87505"/>
    <w:rsid w:val="00D95F69"/>
    <w:rsid w:val="00D973AB"/>
    <w:rsid w:val="00DA6FE5"/>
    <w:rsid w:val="00DB2FB9"/>
    <w:rsid w:val="00DE0566"/>
    <w:rsid w:val="00DF3528"/>
    <w:rsid w:val="00DF4FC4"/>
    <w:rsid w:val="00DF66C4"/>
    <w:rsid w:val="00E1192A"/>
    <w:rsid w:val="00E250EA"/>
    <w:rsid w:val="00E35422"/>
    <w:rsid w:val="00E4373B"/>
    <w:rsid w:val="00E44575"/>
    <w:rsid w:val="00E568F3"/>
    <w:rsid w:val="00E62F09"/>
    <w:rsid w:val="00E70DB1"/>
    <w:rsid w:val="00EB60DF"/>
    <w:rsid w:val="00EB76A7"/>
    <w:rsid w:val="00EF5659"/>
    <w:rsid w:val="00F01B74"/>
    <w:rsid w:val="00F024EB"/>
    <w:rsid w:val="00F069ED"/>
    <w:rsid w:val="00F1556C"/>
    <w:rsid w:val="00F55BE2"/>
    <w:rsid w:val="00F56E92"/>
    <w:rsid w:val="00F632F5"/>
    <w:rsid w:val="00FA231A"/>
    <w:rsid w:val="00FA56F1"/>
    <w:rsid w:val="00FB5322"/>
    <w:rsid w:val="00FF0F9B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2019-09-21T08:02:00Z</dcterms:created>
  <dcterms:modified xsi:type="dcterms:W3CDTF">2019-09-21T08:02:00Z</dcterms:modified>
</cp:coreProperties>
</file>