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AD" w:rsidRPr="00770C7F" w:rsidRDefault="00B647AD" w:rsidP="00324D99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pacing w:val="15"/>
          <w:kern w:val="0"/>
          <w:sz w:val="36"/>
          <w:szCs w:val="36"/>
        </w:rPr>
      </w:pPr>
      <w:bookmarkStart w:id="0" w:name="_GoBack"/>
      <w:bookmarkEnd w:id="0"/>
      <w:r w:rsidRPr="00770C7F"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36"/>
          <w:szCs w:val="36"/>
        </w:rPr>
        <w:t>康寧學校財團法人康寧大學</w:t>
      </w:r>
    </w:p>
    <w:p w:rsidR="00B647AD" w:rsidRDefault="00B647AD" w:rsidP="00E26966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pacing w:val="15"/>
          <w:kern w:val="0"/>
          <w:sz w:val="36"/>
          <w:szCs w:val="36"/>
        </w:rPr>
      </w:pPr>
      <w:r w:rsidRPr="00770C7F"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36"/>
          <w:szCs w:val="36"/>
        </w:rPr>
        <w:t>應用外語學系</w:t>
      </w:r>
      <w:r w:rsidRPr="00770C7F">
        <w:rPr>
          <w:rFonts w:ascii="標楷體" w:eastAsia="標楷體" w:hAnsi="標楷體" w:cs="新細明體"/>
          <w:b/>
          <w:bCs/>
          <w:color w:val="000000"/>
          <w:spacing w:val="15"/>
          <w:kern w:val="0"/>
          <w:sz w:val="36"/>
          <w:szCs w:val="36"/>
        </w:rPr>
        <w:t>(</w:t>
      </w:r>
      <w:r w:rsidRPr="00770C7F"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36"/>
          <w:szCs w:val="36"/>
        </w:rPr>
        <w:t>所</w:t>
      </w:r>
      <w:r w:rsidRPr="00770C7F">
        <w:rPr>
          <w:rFonts w:ascii="標楷體" w:eastAsia="標楷體" w:hAnsi="標楷體" w:cs="新細明體"/>
          <w:b/>
          <w:bCs/>
          <w:color w:val="000000"/>
          <w:spacing w:val="15"/>
          <w:kern w:val="0"/>
          <w:sz w:val="36"/>
          <w:szCs w:val="36"/>
        </w:rPr>
        <w:t>)</w:t>
      </w:r>
      <w:r w:rsidRPr="00770C7F"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36"/>
          <w:szCs w:val="36"/>
        </w:rPr>
        <w:t>友會要點</w:t>
      </w:r>
    </w:p>
    <w:p w:rsidR="00B647AD" w:rsidRPr="00D45E91" w:rsidRDefault="00B647AD" w:rsidP="00E26966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D45E91">
        <w:rPr>
          <w:rFonts w:ascii="標楷體" w:eastAsia="標楷體" w:hAnsi="標楷體"/>
          <w:color w:val="000000"/>
          <w:kern w:val="0"/>
          <w:sz w:val="20"/>
          <w:szCs w:val="20"/>
        </w:rPr>
        <w:t>(101.06.16) 100</w:t>
      </w:r>
      <w:r w:rsidRPr="00D45E9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D45E91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D45E9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D45E91">
        <w:rPr>
          <w:rFonts w:ascii="標楷體" w:eastAsia="標楷體" w:hAnsi="標楷體"/>
          <w:color w:val="000000"/>
          <w:kern w:val="0"/>
          <w:sz w:val="20"/>
          <w:szCs w:val="20"/>
        </w:rPr>
        <w:t>4</w:t>
      </w:r>
      <w:r w:rsidRPr="00D45E9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 w:rsidRPr="00D45E9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 w:rsidRPr="00D45E9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會議通過</w:t>
      </w:r>
    </w:p>
    <w:p w:rsidR="00B647AD" w:rsidRPr="00770C7F" w:rsidRDefault="00B647AD" w:rsidP="00324D99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pacing w:val="15"/>
          <w:kern w:val="0"/>
          <w:sz w:val="36"/>
          <w:szCs w:val="36"/>
        </w:rPr>
      </w:pP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bCs/>
          <w:color w:val="000000"/>
          <w:spacing w:val="15"/>
          <w:kern w:val="0"/>
        </w:rPr>
        <w:t>一、總則</w:t>
      </w:r>
    </w:p>
    <w:p w:rsidR="00B647AD" w:rsidRPr="00770C7F" w:rsidRDefault="00B647AD" w:rsidP="00324D99">
      <w:pPr>
        <w:widowControl/>
        <w:ind w:left="1134" w:hangingChars="420" w:hanging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 xml:space="preserve">    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一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本會定名為康寧學校財團法人康寧大學應用外語學系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所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（以下簡稱母系）系友會（以下簡稱本會）。本系友會成員包括大學部、大學進修部、碩士班及碩士在職專班畢業生。</w:t>
      </w:r>
    </w:p>
    <w:p w:rsidR="00B647AD" w:rsidRPr="00770C7F" w:rsidRDefault="00B647AD" w:rsidP="00324D99">
      <w:pPr>
        <w:widowControl/>
        <w:ind w:left="1134" w:hangingChars="420" w:hanging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 xml:space="preserve">    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二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本會以聯絡系友感情，切磋專業知識，交換工作經驗，促進系友事業發展及輔助母系在學同學升學、就業為宗旨。</w:t>
      </w:r>
    </w:p>
    <w:p w:rsidR="00B647AD" w:rsidRPr="00770C7F" w:rsidRDefault="00B647AD" w:rsidP="00324D99">
      <w:pPr>
        <w:widowControl/>
        <w:ind w:leftChars="236" w:left="1133" w:hangingChars="210" w:hanging="567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三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本會會址設於康寧學校財團法人康寧大學應用外語學系辦公室，現址為台南市安南區安中路五段一八八號。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bCs/>
          <w:color w:val="000000"/>
          <w:spacing w:val="15"/>
          <w:kern w:val="0"/>
        </w:rPr>
        <w:t>二、會員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 xml:space="preserve">    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四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本會會員含「基本會員」及「榮譽會員」。</w:t>
      </w:r>
    </w:p>
    <w:p w:rsidR="00B647AD" w:rsidRPr="00770C7F" w:rsidRDefault="00B647AD" w:rsidP="00324D99">
      <w:pPr>
        <w:widowControl/>
        <w:ind w:firstLineChars="420" w:firstLine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1.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凡於母系畢業者及任職母系之專任教職員，為本會「基本會員」。</w:t>
      </w:r>
    </w:p>
    <w:p w:rsidR="00B647AD" w:rsidRPr="00770C7F" w:rsidRDefault="00B647AD" w:rsidP="00324D99">
      <w:pPr>
        <w:widowControl/>
        <w:ind w:leftChars="472" w:left="1416" w:hangingChars="105" w:hanging="283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2.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對本會及母系有重大貢獻者，經理事二人</w:t>
      </w:r>
      <w:proofErr w:type="gramStart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﹙</w:t>
      </w:r>
      <w:proofErr w:type="gramEnd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含</w:t>
      </w:r>
      <w:proofErr w:type="gramStart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﹚</w:t>
      </w:r>
      <w:proofErr w:type="gramEnd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以上推薦，且經理事會通過者，為本會「榮譽會員」。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 xml:space="preserve">    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五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本會會員之權利如下：</w:t>
      </w:r>
    </w:p>
    <w:p w:rsidR="00B647AD" w:rsidRPr="00770C7F" w:rsidRDefault="00B647AD" w:rsidP="00324D99">
      <w:pPr>
        <w:widowControl/>
        <w:ind w:firstLineChars="420" w:firstLine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1.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參加本會舉辦之活動。</w:t>
      </w:r>
    </w:p>
    <w:p w:rsidR="00B647AD" w:rsidRPr="00770C7F" w:rsidRDefault="00B647AD" w:rsidP="00324D99">
      <w:pPr>
        <w:widowControl/>
        <w:ind w:firstLineChars="420" w:firstLine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2.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發言提案權、表決權、選舉權與被選舉權。</w:t>
      </w:r>
    </w:p>
    <w:p w:rsidR="00B647AD" w:rsidRPr="00770C7F" w:rsidRDefault="00B647AD" w:rsidP="00324D99">
      <w:pPr>
        <w:widowControl/>
        <w:ind w:firstLineChars="420" w:firstLine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3.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收受本會所發行之各種刊物。</w:t>
      </w:r>
    </w:p>
    <w:p w:rsidR="00B647AD" w:rsidRPr="00770C7F" w:rsidRDefault="00B647AD" w:rsidP="00324D99">
      <w:pPr>
        <w:widowControl/>
        <w:ind w:firstLineChars="420" w:firstLine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4.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其他依本會規定得享之權利。</w:t>
      </w:r>
    </w:p>
    <w:p w:rsidR="00B647AD" w:rsidRPr="00770C7F" w:rsidRDefault="00B647AD" w:rsidP="00324D99">
      <w:pPr>
        <w:widowControl/>
        <w:ind w:leftChars="236" w:left="1133" w:hangingChars="210" w:hanging="567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六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本會基本會員之義務如下：</w:t>
      </w:r>
    </w:p>
    <w:p w:rsidR="00B647AD" w:rsidRPr="00770C7F" w:rsidRDefault="00B647AD" w:rsidP="00324D99">
      <w:pPr>
        <w:widowControl/>
        <w:ind w:firstLineChars="420" w:firstLine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1.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遵守本會章程及決議案。</w:t>
      </w:r>
    </w:p>
    <w:p w:rsidR="00B647AD" w:rsidRPr="00770C7F" w:rsidRDefault="00B647AD" w:rsidP="00324D99">
      <w:pPr>
        <w:widowControl/>
        <w:ind w:firstLineChars="420" w:firstLine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2.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擔任本會所指派之職務，協助本會會務之推展。</w:t>
      </w:r>
    </w:p>
    <w:p w:rsidR="00B647AD" w:rsidRPr="00770C7F" w:rsidRDefault="00B647AD" w:rsidP="00324D99">
      <w:pPr>
        <w:widowControl/>
        <w:ind w:firstLineChars="420" w:firstLine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3.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其他依本會規定應盡之義務。</w:t>
      </w:r>
    </w:p>
    <w:p w:rsidR="00B647AD" w:rsidRPr="00770C7F" w:rsidRDefault="00B647AD" w:rsidP="00324D99">
      <w:pPr>
        <w:widowControl/>
        <w:ind w:leftChars="236" w:left="1133" w:hangingChars="210" w:hanging="567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七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會員有違反法令、章程或不遵守會員大會決議時，得經理事會決議，予以警告或停權處分，其危害團體情節重大者，得經會員大會決議予以除名。</w:t>
      </w:r>
    </w:p>
    <w:p w:rsidR="00B647AD" w:rsidRPr="00770C7F" w:rsidRDefault="00B647AD" w:rsidP="00324D99">
      <w:pPr>
        <w:widowControl/>
        <w:ind w:leftChars="236" w:left="1133" w:hangingChars="210" w:hanging="567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八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會員得以書面說明理由向本會理事會聲明退會，會員經除名、退會者，已繳納之各項費用不予退還。</w:t>
      </w:r>
      <w:r w:rsidRPr="00770C7F">
        <w:rPr>
          <w:rFonts w:ascii="標楷體" w:eastAsia="標楷體" w:hAnsi="標楷體"/>
          <w:color w:val="000000"/>
          <w:spacing w:val="15"/>
          <w:kern w:val="0"/>
        </w:rPr>
        <w:t> 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bCs/>
          <w:color w:val="000000"/>
          <w:spacing w:val="15"/>
          <w:kern w:val="0"/>
        </w:rPr>
        <w:t>三、組織</w:t>
      </w:r>
    </w:p>
    <w:p w:rsidR="00B647AD" w:rsidRPr="00770C7F" w:rsidRDefault="00B647AD" w:rsidP="00324D99">
      <w:pPr>
        <w:widowControl/>
        <w:ind w:leftChars="236" w:left="1554" w:hangingChars="366" w:hanging="988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九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本會設理事會及監事會共同推動會務。</w:t>
      </w:r>
    </w:p>
    <w:p w:rsidR="00B647AD" w:rsidRPr="00770C7F" w:rsidRDefault="00B647AD" w:rsidP="00324D99">
      <w:pPr>
        <w:widowControl/>
        <w:ind w:leftChars="235" w:left="1131" w:hangingChars="210" w:hanging="567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由各畢業班會員選舉一人擔任理事。理事會設常務理事三人（內含會長一人），由理事以無記名方式互選之，以得票多數者為當選。常務理事任期一年，連選得連任。常務理事有出缺時，應於三個月內補選之。</w:t>
      </w:r>
    </w:p>
    <w:p w:rsidR="00B647AD" w:rsidRPr="00770C7F" w:rsidRDefault="00B647AD" w:rsidP="00324D99">
      <w:pPr>
        <w:widowControl/>
        <w:ind w:leftChars="472" w:left="1133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前款於大學部畢業班級數未達五班以上（即中華民國１００年六月以前）者，各畢業班得選舉一人以上擔任理事。</w:t>
      </w:r>
    </w:p>
    <w:p w:rsidR="00B647AD" w:rsidRPr="00770C7F" w:rsidRDefault="00B647AD" w:rsidP="00324D99">
      <w:pPr>
        <w:widowControl/>
        <w:ind w:leftChars="236" w:left="1130" w:hangingChars="209" w:hanging="56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lastRenderedPageBreak/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十一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本會設監事會，由會員直接選舉監事三人組成，由監事互選一名為監事主席。監事任期一年，連選得連任。監事、監事主席出缺時，應於三個月內補選之。</w:t>
      </w:r>
      <w:r w:rsidRPr="00770C7F">
        <w:rPr>
          <w:rFonts w:ascii="標楷體" w:eastAsia="標楷體" w:hAnsi="標楷體"/>
          <w:color w:val="000000"/>
          <w:spacing w:val="15"/>
          <w:kern w:val="0"/>
        </w:rPr>
        <w:t> </w:t>
      </w:r>
    </w:p>
    <w:p w:rsidR="00B647AD" w:rsidRPr="00770C7F" w:rsidRDefault="00B647AD" w:rsidP="00324D99">
      <w:pPr>
        <w:widowControl/>
        <w:ind w:leftChars="236" w:left="1130" w:hangingChars="209" w:hanging="56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十二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本會設會長、副會長各一人，由理、監事以無記名方式推選之，任期一年，連選得連任一次。會長因故未能視事時，由副會長代行其職務。</w:t>
      </w:r>
    </w:p>
    <w:p w:rsidR="00B647AD" w:rsidRPr="00770C7F" w:rsidRDefault="00B647AD" w:rsidP="00324D99">
      <w:pPr>
        <w:widowControl/>
        <w:ind w:leftChars="236" w:left="1130" w:hangingChars="209" w:hanging="56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十三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會長之職權：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1.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召開會員大會並擔任主席。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2.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召開常務理事會議並擔任主席。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3.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召開理事會並擔任主席。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4.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綜理會務。</w:t>
      </w:r>
    </w:p>
    <w:p w:rsidR="00B647AD" w:rsidRPr="00770C7F" w:rsidRDefault="00B647AD" w:rsidP="00324D99">
      <w:pPr>
        <w:widowControl/>
        <w:ind w:leftChars="236" w:left="1130" w:hangingChars="209" w:hanging="56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十四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常務理事之職權如下：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1.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得聘請現任系主任擔任名譽會長，並得聘任會務顧問若干人。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2.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擔任各項選舉</w:t>
      </w:r>
      <w:proofErr w:type="gramStart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之司選</w:t>
      </w:r>
      <w:proofErr w:type="gramEnd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工作。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3.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其他有關會務事項。</w:t>
      </w:r>
    </w:p>
    <w:p w:rsidR="00B647AD" w:rsidRPr="00770C7F" w:rsidRDefault="00B647AD" w:rsidP="00324D99">
      <w:pPr>
        <w:widowControl/>
        <w:ind w:leftChars="236" w:left="1130" w:hangingChars="209" w:hanging="56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十五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理事會之職權如下：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1.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選舉會長、副會長、常務理事。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2.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執行會員大會決議。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3.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召開會員大會或臨時會員大會。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4.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審查會員資格及會員之處分。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5.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編制年度會務計劃及經費預、決算。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6.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擬訂本會章程修正草案，並提會員大會議決。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7.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協助規劃本會會員活動。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8.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其他有關會務事項。</w:t>
      </w:r>
    </w:p>
    <w:p w:rsidR="00B647AD" w:rsidRPr="00770C7F" w:rsidRDefault="00B647AD" w:rsidP="00324D99">
      <w:pPr>
        <w:widowControl/>
        <w:ind w:leftChars="236" w:left="1130" w:hangingChars="209" w:hanging="56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十六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監事會之職權如下：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1.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選舉會長、副會長。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2.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監察理事會會務執行情形。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3.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審查理事會各種財務報告書。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4.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稽核理事會財務收支情形、通過年度會務計畫，及經費預、決算。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5.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主監督之責，監察督導本會會務之進行。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6.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調查處理有關紀律事項。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7.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其他有關會務事項。</w:t>
      </w:r>
    </w:p>
    <w:p w:rsidR="00B647AD" w:rsidRPr="00770C7F" w:rsidRDefault="00B647AD" w:rsidP="00324D99">
      <w:pPr>
        <w:widowControl/>
        <w:ind w:leftChars="235" w:left="1414" w:hangingChars="315" w:hanging="850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十七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本會得設幹事若干人，協助會長實際執行會務，負責系友</w:t>
      </w:r>
      <w:proofErr w:type="gramStart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會訊邀稿</w:t>
      </w:r>
      <w:proofErr w:type="gramEnd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與編纂、管理財務收支、活動策畫。幹事由會長任命，任期一年。</w:t>
      </w:r>
    </w:p>
    <w:p w:rsidR="00B647AD" w:rsidRPr="00770C7F" w:rsidRDefault="00B647AD" w:rsidP="00324D99">
      <w:pPr>
        <w:widowControl/>
        <w:ind w:leftChars="236" w:left="1130" w:hangingChars="209" w:hanging="56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十八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本會會長、副會長、理事、常務理事、監事及幹事，</w:t>
      </w:r>
      <w:proofErr w:type="gramStart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均為義務</w:t>
      </w:r>
      <w:proofErr w:type="gramEnd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職。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bCs/>
          <w:color w:val="000000"/>
          <w:spacing w:val="15"/>
          <w:kern w:val="0"/>
        </w:rPr>
        <w:t>四、會議</w:t>
      </w:r>
    </w:p>
    <w:p w:rsidR="00B647AD" w:rsidRPr="00770C7F" w:rsidRDefault="00B647AD" w:rsidP="00324D99">
      <w:pPr>
        <w:widowControl/>
        <w:ind w:leftChars="235" w:left="1414" w:hangingChars="315" w:hanging="850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十九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本會會員大會，每年舉辦一次。必要時，由四分之一（含）以上理事決議或三分之一（含）以上會員連署，得舉行臨時會員大會，由會長召集之。</w:t>
      </w:r>
    </w:p>
    <w:p w:rsidR="00B647AD" w:rsidRPr="00770C7F" w:rsidRDefault="00B647AD" w:rsidP="00324D99">
      <w:pPr>
        <w:widowControl/>
        <w:ind w:leftChars="236" w:left="1554" w:hangingChars="366" w:hanging="988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二十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理事會每半年召開一次。理事會未開會期間由常務理事代行其職權。</w:t>
      </w:r>
    </w:p>
    <w:p w:rsidR="00B647AD" w:rsidRPr="00770C7F" w:rsidRDefault="00B647AD" w:rsidP="00324D99">
      <w:pPr>
        <w:widowControl/>
        <w:ind w:leftChars="236" w:left="1554" w:hangingChars="366" w:hanging="988"/>
        <w:rPr>
          <w:rFonts w:ascii="標楷體" w:eastAsia="標楷體" w:hAnsi="標楷體" w:cs="新細明體"/>
          <w:color w:val="000000"/>
          <w:spacing w:val="15"/>
          <w:kern w:val="0"/>
        </w:rPr>
      </w:pPr>
    </w:p>
    <w:p w:rsidR="00B647AD" w:rsidRPr="00770C7F" w:rsidRDefault="00B647AD" w:rsidP="00324D99">
      <w:pPr>
        <w:widowControl/>
        <w:ind w:leftChars="236" w:left="1700" w:hangingChars="420" w:hanging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lastRenderedPageBreak/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二十一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會長得視會務執行需要隨時召開常務理事會議。或由三分之一</w:t>
      </w:r>
      <w:proofErr w:type="gramStart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﹙</w:t>
      </w:r>
      <w:proofErr w:type="gramEnd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含</w:t>
      </w:r>
      <w:proofErr w:type="gramStart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﹚</w:t>
      </w:r>
      <w:proofErr w:type="gramEnd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以上常務理事連署召開。</w:t>
      </w:r>
    </w:p>
    <w:p w:rsidR="00B647AD" w:rsidRPr="00770C7F" w:rsidRDefault="00B647AD" w:rsidP="00324D99">
      <w:pPr>
        <w:widowControl/>
        <w:ind w:leftChars="236" w:left="1554" w:hangingChars="366" w:hanging="988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二十二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本會各項會議之議案，</w:t>
      </w:r>
      <w:proofErr w:type="gramStart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均以出席</w:t>
      </w:r>
      <w:proofErr w:type="gramEnd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人員過半數同意決議之。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bCs/>
          <w:color w:val="000000"/>
          <w:spacing w:val="15"/>
          <w:kern w:val="0"/>
        </w:rPr>
        <w:t>五、經費</w:t>
      </w:r>
    </w:p>
    <w:p w:rsidR="00B647AD" w:rsidRPr="00770C7F" w:rsidRDefault="00B647AD" w:rsidP="00324D99">
      <w:pPr>
        <w:widowControl/>
        <w:ind w:leftChars="236" w:left="1554" w:hangingChars="366" w:hanging="988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二十三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本會經費來源如下：</w:t>
      </w:r>
    </w:p>
    <w:p w:rsidR="00B647AD" w:rsidRPr="00770C7F" w:rsidRDefault="00B647AD" w:rsidP="00324D99">
      <w:pPr>
        <w:widowControl/>
        <w:ind w:leftChars="647" w:left="1553" w:firstLineChars="54" w:firstLine="14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1.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自由捐款。</w:t>
      </w:r>
    </w:p>
    <w:p w:rsidR="00B647AD" w:rsidRPr="00770C7F" w:rsidRDefault="00B647AD" w:rsidP="00324D99">
      <w:pPr>
        <w:widowControl/>
        <w:ind w:leftChars="647" w:left="1553" w:firstLineChars="54" w:firstLine="14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2.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基金之孳息。</w:t>
      </w:r>
    </w:p>
    <w:p w:rsidR="00B647AD" w:rsidRPr="00770C7F" w:rsidRDefault="00B647AD" w:rsidP="00324D99">
      <w:pPr>
        <w:widowControl/>
        <w:ind w:leftChars="647" w:left="1553" w:firstLineChars="54" w:firstLine="14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3.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各項活動之剩餘款。</w:t>
      </w:r>
    </w:p>
    <w:p w:rsidR="00B647AD" w:rsidRPr="00770C7F" w:rsidRDefault="00B647AD" w:rsidP="00324D99">
      <w:pPr>
        <w:widowControl/>
        <w:ind w:leftChars="647" w:left="1553" w:firstLineChars="54" w:firstLine="14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4.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其他收入。</w:t>
      </w:r>
    </w:p>
    <w:p w:rsidR="00B647AD" w:rsidRPr="00770C7F" w:rsidRDefault="00B647AD" w:rsidP="00324D99">
      <w:pPr>
        <w:widowControl/>
        <w:ind w:leftChars="236" w:left="1700" w:hangingChars="420" w:hanging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二十四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本會視經費籌措情況，得經理、監事聯席會決議設置獎學金及急難救助金。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bCs/>
          <w:color w:val="000000"/>
          <w:spacing w:val="15"/>
          <w:kern w:val="0"/>
        </w:rPr>
        <w:t>六、附則</w:t>
      </w:r>
    </w:p>
    <w:p w:rsidR="00B647AD" w:rsidRPr="00770C7F" w:rsidRDefault="00B647AD" w:rsidP="00324D99">
      <w:pPr>
        <w:widowControl/>
        <w:ind w:leftChars="236" w:left="1700" w:hangingChars="420" w:hanging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二十五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本章程經會員大會通過後執行，如有未盡事宜，得經理事會之決議，或經會員二十人以上之連署提出修正意見，且經會員大會決議後施行。</w:t>
      </w:r>
    </w:p>
    <w:p w:rsidR="00B647AD" w:rsidRPr="00770C7F" w:rsidRDefault="00B647AD" w:rsidP="00324D99">
      <w:pPr>
        <w:widowControl/>
        <w:ind w:leftChars="236" w:left="1700" w:hangingChars="420" w:hanging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二十六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本會為永久性組織，惟若遇有解散必要，所有剩餘財產於解散後捐贈母系。</w:t>
      </w:r>
    </w:p>
    <w:p w:rsidR="00B647AD" w:rsidRDefault="00B647AD" w:rsidP="00324D99">
      <w:pPr>
        <w:widowControl/>
        <w:rPr>
          <w:rFonts w:ascii="標楷體" w:eastAsia="標楷體" w:hAnsi="標楷體"/>
          <w:color w:val="000000"/>
        </w:rPr>
      </w:pPr>
      <w:r w:rsidRPr="00770C7F">
        <w:rPr>
          <w:rFonts w:ascii="標楷體" w:eastAsia="標楷體" w:hAnsi="標楷體"/>
          <w:color w:val="666666"/>
          <w:spacing w:val="15"/>
          <w:kern w:val="0"/>
        </w:rPr>
        <w:t> </w:t>
      </w:r>
      <w:r w:rsidRPr="00770C7F">
        <w:rPr>
          <w:rFonts w:ascii="標楷體" w:eastAsia="標楷體" w:hAnsi="標楷體" w:hint="eastAsia"/>
          <w:color w:val="000000"/>
          <w:spacing w:val="15"/>
          <w:kern w:val="0"/>
          <w:szCs w:val="24"/>
        </w:rPr>
        <w:t>七、</w:t>
      </w:r>
      <w:r>
        <w:rPr>
          <w:rFonts w:ascii="標楷體" w:eastAsia="標楷體" w:hAnsi="標楷體" w:hint="eastAsia"/>
          <w:color w:val="000000"/>
        </w:rPr>
        <w:t>本要點經系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會議通過，校長核定後公佈施行，修正時亦同。</w:t>
      </w:r>
    </w:p>
    <w:p w:rsidR="00B647AD" w:rsidRPr="00AC7081" w:rsidRDefault="00B647AD" w:rsidP="00324D99">
      <w:pPr>
        <w:ind w:left="1336" w:hangingChars="495" w:hanging="1336"/>
        <w:jc w:val="both"/>
        <w:rPr>
          <w:rFonts w:ascii="標楷體" w:eastAsia="標楷體" w:hAnsi="標楷體"/>
          <w:color w:val="666666"/>
          <w:spacing w:val="15"/>
          <w:kern w:val="0"/>
        </w:rPr>
        <w:sectPr w:rsidR="00B647AD" w:rsidRPr="00AC7081" w:rsidSect="002A4DDB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lastRenderedPageBreak/>
        <w:t>附錄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康寧學校財團法人康寧大學應用外語學系</w:t>
      </w:r>
      <w:proofErr w:type="gramStart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第一屆系友</w:t>
      </w:r>
      <w:proofErr w:type="gramEnd"/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會幹部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日期：</w:t>
      </w:r>
      <w:smartTag w:uri="urn:schemas-microsoft-com:office:smarttags" w:element="chsdate">
        <w:smartTagPr>
          <w:attr w:name="Year" w:val="2012"/>
          <w:attr w:name="Month" w:val="12"/>
          <w:attr w:name="Day" w:val="01"/>
          <w:attr w:name="IsLunarDate" w:val="False"/>
          <w:attr w:name="IsROCDate" w:val="True"/>
        </w:smartTagPr>
        <w:r w:rsidRPr="00770C7F">
          <w:rPr>
            <w:rFonts w:ascii="標楷體" w:eastAsia="標楷體" w:hAnsi="標楷體" w:cs="新細明體" w:hint="eastAsia"/>
            <w:color w:val="000000"/>
            <w:spacing w:val="15"/>
            <w:kern w:val="0"/>
          </w:rPr>
          <w:t>中華民國</w:t>
        </w:r>
        <w:r w:rsidRPr="00770C7F">
          <w:rPr>
            <w:rFonts w:ascii="標楷體" w:eastAsia="標楷體" w:hAnsi="標楷體" w:cs="新細明體"/>
            <w:color w:val="000000"/>
            <w:spacing w:val="15"/>
            <w:kern w:val="0"/>
          </w:rPr>
          <w:t>101</w:t>
        </w:r>
        <w:r w:rsidRPr="00770C7F">
          <w:rPr>
            <w:rFonts w:ascii="標楷體" w:eastAsia="標楷體" w:hAnsi="標楷體" w:cs="新細明體" w:hint="eastAsia"/>
            <w:color w:val="000000"/>
            <w:spacing w:val="15"/>
            <w:kern w:val="0"/>
          </w:rPr>
          <w:t>年</w:t>
        </w:r>
        <w:r w:rsidRPr="00770C7F">
          <w:rPr>
            <w:rFonts w:ascii="標楷體" w:eastAsia="標楷體" w:hAnsi="標楷體" w:cs="新細明體"/>
            <w:color w:val="000000"/>
            <w:spacing w:val="15"/>
            <w:kern w:val="0"/>
          </w:rPr>
          <w:t>12</w:t>
        </w:r>
        <w:r w:rsidRPr="00770C7F">
          <w:rPr>
            <w:rFonts w:ascii="標楷體" w:eastAsia="標楷體" w:hAnsi="標楷體" w:cs="新細明體" w:hint="eastAsia"/>
            <w:color w:val="000000"/>
            <w:spacing w:val="15"/>
            <w:kern w:val="0"/>
          </w:rPr>
          <w:t>月</w:t>
        </w:r>
        <w:r w:rsidRPr="00770C7F">
          <w:rPr>
            <w:rFonts w:ascii="標楷體" w:eastAsia="標楷體" w:hAnsi="標楷體" w:cs="新細明體"/>
            <w:color w:val="000000"/>
            <w:spacing w:val="15"/>
            <w:kern w:val="0"/>
          </w:rPr>
          <w:t>01</w:t>
        </w:r>
        <w:r w:rsidRPr="00770C7F">
          <w:rPr>
            <w:rFonts w:ascii="標楷體" w:eastAsia="標楷體" w:hAnsi="標楷體" w:cs="新細明體" w:hint="eastAsia"/>
            <w:color w:val="000000"/>
            <w:spacing w:val="15"/>
            <w:kern w:val="0"/>
          </w:rPr>
          <w:t>日</w:t>
        </w:r>
      </w:smartTag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地點：康寧學校財團法人康寧大學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A</w:t>
      </w:r>
      <w:r w:rsidRPr="00770C7F">
        <w:rPr>
          <w:rFonts w:ascii="標楷體" w:eastAsia="標楷體" w:hAnsi="標楷體"/>
          <w:color w:val="000000"/>
          <w:spacing w:val="15"/>
          <w:kern w:val="0"/>
        </w:rPr>
        <w:t>303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室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6578"/>
      </w:tblGrid>
      <w:tr w:rsidR="00B647AD" w:rsidRPr="00770C7F" w:rsidTr="008570F0">
        <w:tc>
          <w:tcPr>
            <w:tcW w:w="2548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會長</w:t>
            </w:r>
          </w:p>
        </w:tc>
        <w:tc>
          <w:tcPr>
            <w:tcW w:w="6578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吳振源</w:t>
            </w:r>
          </w:p>
        </w:tc>
      </w:tr>
      <w:tr w:rsidR="00B647AD" w:rsidRPr="00770C7F" w:rsidTr="008570F0">
        <w:tc>
          <w:tcPr>
            <w:tcW w:w="25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副會長</w:t>
            </w:r>
          </w:p>
        </w:tc>
        <w:tc>
          <w:tcPr>
            <w:tcW w:w="6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</w:p>
        </w:tc>
      </w:tr>
      <w:tr w:rsidR="00B647AD" w:rsidRPr="00770C7F" w:rsidTr="008570F0">
        <w:tc>
          <w:tcPr>
            <w:tcW w:w="25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理事</w:t>
            </w:r>
            <w:r w:rsidRPr="00770C7F">
              <w:rPr>
                <w:rFonts w:ascii="標楷體" w:eastAsia="標楷體" w:hAnsi="標楷體"/>
                <w:color w:val="000000"/>
                <w:spacing w:val="15"/>
                <w:kern w:val="0"/>
              </w:rPr>
              <w:t>(</w:t>
            </w: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五人</w:t>
            </w:r>
            <w:r w:rsidRPr="00770C7F">
              <w:rPr>
                <w:rFonts w:ascii="標楷體" w:eastAsia="標楷體" w:hAnsi="標楷體"/>
                <w:color w:val="000000"/>
                <w:spacing w:val="15"/>
                <w:kern w:val="0"/>
              </w:rPr>
              <w:t>)</w:t>
            </w:r>
          </w:p>
        </w:tc>
        <w:tc>
          <w:tcPr>
            <w:tcW w:w="6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</w:p>
        </w:tc>
      </w:tr>
      <w:tr w:rsidR="00B647AD" w:rsidRPr="00770C7F" w:rsidTr="008570F0">
        <w:tc>
          <w:tcPr>
            <w:tcW w:w="25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常務理事</w:t>
            </w:r>
            <w:r w:rsidRPr="00770C7F">
              <w:rPr>
                <w:rFonts w:ascii="標楷體" w:eastAsia="標楷體" w:hAnsi="標楷體"/>
                <w:color w:val="000000"/>
                <w:spacing w:val="15"/>
                <w:kern w:val="0"/>
              </w:rPr>
              <w:t>(</w:t>
            </w: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二人</w:t>
            </w:r>
            <w:r w:rsidRPr="00770C7F">
              <w:rPr>
                <w:rFonts w:ascii="標楷體" w:eastAsia="標楷體" w:hAnsi="標楷體"/>
                <w:color w:val="000000"/>
                <w:spacing w:val="15"/>
                <w:kern w:val="0"/>
              </w:rPr>
              <w:t>)</w:t>
            </w:r>
          </w:p>
        </w:tc>
        <w:tc>
          <w:tcPr>
            <w:tcW w:w="6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</w:p>
        </w:tc>
      </w:tr>
      <w:tr w:rsidR="00B647AD" w:rsidRPr="00770C7F" w:rsidTr="008570F0">
        <w:tc>
          <w:tcPr>
            <w:tcW w:w="25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監事</w:t>
            </w:r>
            <w:r w:rsidRPr="00770C7F">
              <w:rPr>
                <w:rFonts w:ascii="標楷體" w:eastAsia="標楷體" w:hAnsi="標楷體"/>
                <w:color w:val="000000"/>
                <w:spacing w:val="15"/>
                <w:kern w:val="0"/>
              </w:rPr>
              <w:t>(</w:t>
            </w: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三人</w:t>
            </w:r>
            <w:r w:rsidRPr="00770C7F">
              <w:rPr>
                <w:rFonts w:ascii="標楷體" w:eastAsia="標楷體" w:hAnsi="標楷體"/>
                <w:color w:val="000000"/>
                <w:spacing w:val="15"/>
                <w:kern w:val="0"/>
              </w:rPr>
              <w:t>)</w:t>
            </w:r>
          </w:p>
        </w:tc>
        <w:tc>
          <w:tcPr>
            <w:tcW w:w="6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</w:p>
        </w:tc>
      </w:tr>
      <w:tr w:rsidR="00B647AD" w:rsidRPr="00770C7F" w:rsidTr="008570F0">
        <w:tc>
          <w:tcPr>
            <w:tcW w:w="2548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監事主席</w:t>
            </w:r>
          </w:p>
        </w:tc>
        <w:tc>
          <w:tcPr>
            <w:tcW w:w="6578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</w:p>
        </w:tc>
      </w:tr>
    </w:tbl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/>
          <w:color w:val="000000"/>
          <w:spacing w:val="15"/>
          <w:kern w:val="0"/>
        </w:rPr>
        <w:t> </w:t>
      </w:r>
    </w:p>
    <w:sectPr w:rsidR="00B647AD" w:rsidRPr="00770C7F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8F" w:rsidRDefault="006F3B8F" w:rsidP="00116C34">
      <w:r>
        <w:separator/>
      </w:r>
    </w:p>
  </w:endnote>
  <w:endnote w:type="continuationSeparator" w:id="0">
    <w:p w:rsidR="006F3B8F" w:rsidRDefault="006F3B8F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8F" w:rsidRDefault="006F3B8F" w:rsidP="00116C34">
      <w:r>
        <w:separator/>
      </w:r>
    </w:p>
  </w:footnote>
  <w:footnote w:type="continuationSeparator" w:id="0">
    <w:p w:rsidR="006F3B8F" w:rsidRDefault="006F3B8F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0A66A0B"/>
    <w:multiLevelType w:val="hybridMultilevel"/>
    <w:tmpl w:val="91CE2676"/>
    <w:lvl w:ilvl="0" w:tplc="FDE6F07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6EB1059"/>
    <w:multiLevelType w:val="hybridMultilevel"/>
    <w:tmpl w:val="571083DE"/>
    <w:lvl w:ilvl="0" w:tplc="EAF4377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74058EC"/>
    <w:multiLevelType w:val="singleLevel"/>
    <w:tmpl w:val="5BF8AD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8">
    <w:nsid w:val="49324DB0"/>
    <w:multiLevelType w:val="hybridMultilevel"/>
    <w:tmpl w:val="43D82994"/>
    <w:lvl w:ilvl="0" w:tplc="77965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BA65793"/>
    <w:multiLevelType w:val="hybridMultilevel"/>
    <w:tmpl w:val="9D72B894"/>
    <w:lvl w:ilvl="0" w:tplc="63A4E17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ED26418"/>
    <w:multiLevelType w:val="hybridMultilevel"/>
    <w:tmpl w:val="BA8AC76E"/>
    <w:lvl w:ilvl="0" w:tplc="2B18B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26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2004104"/>
    <w:multiLevelType w:val="hybridMultilevel"/>
    <w:tmpl w:val="3C3051BC"/>
    <w:lvl w:ilvl="0" w:tplc="43C8A0E6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9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0">
    <w:nsid w:val="752A13EC"/>
    <w:multiLevelType w:val="hybridMultilevel"/>
    <w:tmpl w:val="9C5E37DC"/>
    <w:lvl w:ilvl="0" w:tplc="54F0F05C">
      <w:start w:val="6"/>
      <w:numFmt w:val="taiwaneseCountingThousand"/>
      <w:lvlText w:val="第%1章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1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32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5"/>
  </w:num>
  <w:num w:numId="5">
    <w:abstractNumId w:val="21"/>
  </w:num>
  <w:num w:numId="6">
    <w:abstractNumId w:val="27"/>
  </w:num>
  <w:num w:numId="7">
    <w:abstractNumId w:val="16"/>
  </w:num>
  <w:num w:numId="8">
    <w:abstractNumId w:val="33"/>
  </w:num>
  <w:num w:numId="9">
    <w:abstractNumId w:val="23"/>
  </w:num>
  <w:num w:numId="10">
    <w:abstractNumId w:val="2"/>
  </w:num>
  <w:num w:numId="11">
    <w:abstractNumId w:val="13"/>
  </w:num>
  <w:num w:numId="12">
    <w:abstractNumId w:val="31"/>
  </w:num>
  <w:num w:numId="13">
    <w:abstractNumId w:val="4"/>
  </w:num>
  <w:num w:numId="14">
    <w:abstractNumId w:val="25"/>
  </w:num>
  <w:num w:numId="15">
    <w:abstractNumId w:val="29"/>
  </w:num>
  <w:num w:numId="16">
    <w:abstractNumId w:val="14"/>
  </w:num>
  <w:num w:numId="17">
    <w:abstractNumId w:val="22"/>
  </w:num>
  <w:num w:numId="18">
    <w:abstractNumId w:val="9"/>
  </w:num>
  <w:num w:numId="19">
    <w:abstractNumId w:val="1"/>
  </w:num>
  <w:num w:numId="20">
    <w:abstractNumId w:val="5"/>
  </w:num>
  <w:num w:numId="21">
    <w:abstractNumId w:val="6"/>
  </w:num>
  <w:num w:numId="22">
    <w:abstractNumId w:val="17"/>
  </w:num>
  <w:num w:numId="23">
    <w:abstractNumId w:val="32"/>
  </w:num>
  <w:num w:numId="24">
    <w:abstractNumId w:val="19"/>
  </w:num>
  <w:num w:numId="25">
    <w:abstractNumId w:val="7"/>
  </w:num>
  <w:num w:numId="26">
    <w:abstractNumId w:val="26"/>
  </w:num>
  <w:num w:numId="27">
    <w:abstractNumId w:val="11"/>
  </w:num>
  <w:num w:numId="28">
    <w:abstractNumId w:val="24"/>
  </w:num>
  <w:num w:numId="29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</w:num>
  <w:num w:numId="31">
    <w:abstractNumId w:val="3"/>
  </w:num>
  <w:num w:numId="32">
    <w:abstractNumId w:val="18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6893"/>
    <w:rsid w:val="00017DE6"/>
    <w:rsid w:val="000263CA"/>
    <w:rsid w:val="00030FFF"/>
    <w:rsid w:val="0003645A"/>
    <w:rsid w:val="00056A5F"/>
    <w:rsid w:val="00063D3B"/>
    <w:rsid w:val="0006541F"/>
    <w:rsid w:val="00066143"/>
    <w:rsid w:val="00080E9C"/>
    <w:rsid w:val="0008550C"/>
    <w:rsid w:val="000A0B1A"/>
    <w:rsid w:val="000D6270"/>
    <w:rsid w:val="000F25C6"/>
    <w:rsid w:val="00115A7A"/>
    <w:rsid w:val="00116C34"/>
    <w:rsid w:val="00141B7F"/>
    <w:rsid w:val="00150842"/>
    <w:rsid w:val="0015335B"/>
    <w:rsid w:val="001556D8"/>
    <w:rsid w:val="00165019"/>
    <w:rsid w:val="001657AD"/>
    <w:rsid w:val="001718B3"/>
    <w:rsid w:val="00182C71"/>
    <w:rsid w:val="00184D6D"/>
    <w:rsid w:val="00192025"/>
    <w:rsid w:val="0019761D"/>
    <w:rsid w:val="001A0ED1"/>
    <w:rsid w:val="001A3600"/>
    <w:rsid w:val="001A70E3"/>
    <w:rsid w:val="001C23AA"/>
    <w:rsid w:val="001E1FD4"/>
    <w:rsid w:val="001E5336"/>
    <w:rsid w:val="0020273A"/>
    <w:rsid w:val="00211323"/>
    <w:rsid w:val="002176C6"/>
    <w:rsid w:val="00225E16"/>
    <w:rsid w:val="002310B0"/>
    <w:rsid w:val="00231891"/>
    <w:rsid w:val="00253487"/>
    <w:rsid w:val="00262592"/>
    <w:rsid w:val="0026729C"/>
    <w:rsid w:val="00295A5B"/>
    <w:rsid w:val="00295C85"/>
    <w:rsid w:val="002A4DDB"/>
    <w:rsid w:val="002B7953"/>
    <w:rsid w:val="002C445D"/>
    <w:rsid w:val="002C455F"/>
    <w:rsid w:val="002D47DC"/>
    <w:rsid w:val="002D5142"/>
    <w:rsid w:val="00302866"/>
    <w:rsid w:val="003029F4"/>
    <w:rsid w:val="00303B17"/>
    <w:rsid w:val="00310DED"/>
    <w:rsid w:val="00315199"/>
    <w:rsid w:val="00315DF5"/>
    <w:rsid w:val="00324D99"/>
    <w:rsid w:val="003277D5"/>
    <w:rsid w:val="003335AC"/>
    <w:rsid w:val="00336E0E"/>
    <w:rsid w:val="00344D63"/>
    <w:rsid w:val="00350FAF"/>
    <w:rsid w:val="00355AB3"/>
    <w:rsid w:val="00364343"/>
    <w:rsid w:val="003766EE"/>
    <w:rsid w:val="00377D22"/>
    <w:rsid w:val="00383113"/>
    <w:rsid w:val="00394FE3"/>
    <w:rsid w:val="003A2A79"/>
    <w:rsid w:val="003B1CE2"/>
    <w:rsid w:val="003C4C3E"/>
    <w:rsid w:val="003E2F1E"/>
    <w:rsid w:val="003F4837"/>
    <w:rsid w:val="00402425"/>
    <w:rsid w:val="00410F66"/>
    <w:rsid w:val="0042505C"/>
    <w:rsid w:val="0043623B"/>
    <w:rsid w:val="00441A90"/>
    <w:rsid w:val="00446C41"/>
    <w:rsid w:val="00454D35"/>
    <w:rsid w:val="00457812"/>
    <w:rsid w:val="00461850"/>
    <w:rsid w:val="00477F1D"/>
    <w:rsid w:val="00497F2B"/>
    <w:rsid w:val="004C1B40"/>
    <w:rsid w:val="004C3EF4"/>
    <w:rsid w:val="004E7A64"/>
    <w:rsid w:val="004F60DE"/>
    <w:rsid w:val="00520464"/>
    <w:rsid w:val="005243BF"/>
    <w:rsid w:val="00525BAD"/>
    <w:rsid w:val="0052746E"/>
    <w:rsid w:val="00537D5A"/>
    <w:rsid w:val="00557F5A"/>
    <w:rsid w:val="005703F5"/>
    <w:rsid w:val="00574977"/>
    <w:rsid w:val="00575528"/>
    <w:rsid w:val="00584A4F"/>
    <w:rsid w:val="00591D1A"/>
    <w:rsid w:val="00592D08"/>
    <w:rsid w:val="005A1484"/>
    <w:rsid w:val="005A26B5"/>
    <w:rsid w:val="005A2BFB"/>
    <w:rsid w:val="005B6617"/>
    <w:rsid w:val="005C71F0"/>
    <w:rsid w:val="005E043D"/>
    <w:rsid w:val="0061293C"/>
    <w:rsid w:val="0061402D"/>
    <w:rsid w:val="00676429"/>
    <w:rsid w:val="00697BE9"/>
    <w:rsid w:val="006A1AE6"/>
    <w:rsid w:val="006B0D1C"/>
    <w:rsid w:val="006F3B8F"/>
    <w:rsid w:val="007160F2"/>
    <w:rsid w:val="00722E26"/>
    <w:rsid w:val="007249ED"/>
    <w:rsid w:val="00726F0C"/>
    <w:rsid w:val="0073088A"/>
    <w:rsid w:val="00735ABD"/>
    <w:rsid w:val="00755FD6"/>
    <w:rsid w:val="00757CA7"/>
    <w:rsid w:val="007613C4"/>
    <w:rsid w:val="00764FBD"/>
    <w:rsid w:val="007654C1"/>
    <w:rsid w:val="00770C7F"/>
    <w:rsid w:val="007742FC"/>
    <w:rsid w:val="007A1DEB"/>
    <w:rsid w:val="007B3F43"/>
    <w:rsid w:val="007C05CC"/>
    <w:rsid w:val="007C5C07"/>
    <w:rsid w:val="007C682A"/>
    <w:rsid w:val="007D1F3F"/>
    <w:rsid w:val="007D478B"/>
    <w:rsid w:val="007F1027"/>
    <w:rsid w:val="00806BC5"/>
    <w:rsid w:val="00824F1F"/>
    <w:rsid w:val="008254AC"/>
    <w:rsid w:val="00851D26"/>
    <w:rsid w:val="00854076"/>
    <w:rsid w:val="008570F0"/>
    <w:rsid w:val="0086452B"/>
    <w:rsid w:val="00864BEA"/>
    <w:rsid w:val="008715D2"/>
    <w:rsid w:val="008804FD"/>
    <w:rsid w:val="00885E2C"/>
    <w:rsid w:val="00886631"/>
    <w:rsid w:val="0089088E"/>
    <w:rsid w:val="008D17FA"/>
    <w:rsid w:val="008E7687"/>
    <w:rsid w:val="008F09DD"/>
    <w:rsid w:val="0093305F"/>
    <w:rsid w:val="00945CE6"/>
    <w:rsid w:val="00950C2A"/>
    <w:rsid w:val="00956F04"/>
    <w:rsid w:val="00963730"/>
    <w:rsid w:val="00982638"/>
    <w:rsid w:val="00984DDA"/>
    <w:rsid w:val="0098593E"/>
    <w:rsid w:val="009A2ED0"/>
    <w:rsid w:val="009A7486"/>
    <w:rsid w:val="009B2C06"/>
    <w:rsid w:val="009B3B87"/>
    <w:rsid w:val="009C610D"/>
    <w:rsid w:val="009E5E5D"/>
    <w:rsid w:val="009F11E5"/>
    <w:rsid w:val="009F2071"/>
    <w:rsid w:val="00A142E3"/>
    <w:rsid w:val="00A2568E"/>
    <w:rsid w:val="00A825CB"/>
    <w:rsid w:val="00A8386C"/>
    <w:rsid w:val="00A94D16"/>
    <w:rsid w:val="00AA23E7"/>
    <w:rsid w:val="00AA767C"/>
    <w:rsid w:val="00AB1044"/>
    <w:rsid w:val="00AB3199"/>
    <w:rsid w:val="00AC7081"/>
    <w:rsid w:val="00B015BD"/>
    <w:rsid w:val="00B03B01"/>
    <w:rsid w:val="00B0478C"/>
    <w:rsid w:val="00B13A48"/>
    <w:rsid w:val="00B42A27"/>
    <w:rsid w:val="00B45307"/>
    <w:rsid w:val="00B50A32"/>
    <w:rsid w:val="00B61102"/>
    <w:rsid w:val="00B647AD"/>
    <w:rsid w:val="00B64C1A"/>
    <w:rsid w:val="00B65D08"/>
    <w:rsid w:val="00B66CDA"/>
    <w:rsid w:val="00B7280B"/>
    <w:rsid w:val="00B834F3"/>
    <w:rsid w:val="00B848B2"/>
    <w:rsid w:val="00BA35CD"/>
    <w:rsid w:val="00BA78B1"/>
    <w:rsid w:val="00BC1061"/>
    <w:rsid w:val="00BC7BFB"/>
    <w:rsid w:val="00BD1688"/>
    <w:rsid w:val="00BD475C"/>
    <w:rsid w:val="00BD542E"/>
    <w:rsid w:val="00BE2B76"/>
    <w:rsid w:val="00BF1CC8"/>
    <w:rsid w:val="00C06FF6"/>
    <w:rsid w:val="00C125E8"/>
    <w:rsid w:val="00C27DDF"/>
    <w:rsid w:val="00C52CB5"/>
    <w:rsid w:val="00C53BC0"/>
    <w:rsid w:val="00C553F8"/>
    <w:rsid w:val="00CA465E"/>
    <w:rsid w:val="00CE2C44"/>
    <w:rsid w:val="00CE74E0"/>
    <w:rsid w:val="00CF5FC3"/>
    <w:rsid w:val="00D15B5E"/>
    <w:rsid w:val="00D215D0"/>
    <w:rsid w:val="00D32599"/>
    <w:rsid w:val="00D350BE"/>
    <w:rsid w:val="00D45E91"/>
    <w:rsid w:val="00D479E5"/>
    <w:rsid w:val="00D66F28"/>
    <w:rsid w:val="00D879F7"/>
    <w:rsid w:val="00D95F69"/>
    <w:rsid w:val="00D973AB"/>
    <w:rsid w:val="00DB2FB9"/>
    <w:rsid w:val="00DB4E11"/>
    <w:rsid w:val="00DB70D5"/>
    <w:rsid w:val="00DC6770"/>
    <w:rsid w:val="00DE0566"/>
    <w:rsid w:val="00DF4FC4"/>
    <w:rsid w:val="00DF66C4"/>
    <w:rsid w:val="00E070AE"/>
    <w:rsid w:val="00E26966"/>
    <w:rsid w:val="00E30D7B"/>
    <w:rsid w:val="00E35422"/>
    <w:rsid w:val="00E4373B"/>
    <w:rsid w:val="00E44575"/>
    <w:rsid w:val="00E5342A"/>
    <w:rsid w:val="00E568F3"/>
    <w:rsid w:val="00E5730A"/>
    <w:rsid w:val="00E65B22"/>
    <w:rsid w:val="00E669B4"/>
    <w:rsid w:val="00E90946"/>
    <w:rsid w:val="00E90EA9"/>
    <w:rsid w:val="00EB1019"/>
    <w:rsid w:val="00EB60DF"/>
    <w:rsid w:val="00EB76A7"/>
    <w:rsid w:val="00ED5F09"/>
    <w:rsid w:val="00EF5659"/>
    <w:rsid w:val="00F011FE"/>
    <w:rsid w:val="00F024EB"/>
    <w:rsid w:val="00F1065D"/>
    <w:rsid w:val="00F1556C"/>
    <w:rsid w:val="00F42B02"/>
    <w:rsid w:val="00F55BE2"/>
    <w:rsid w:val="00F56E92"/>
    <w:rsid w:val="00F632F5"/>
    <w:rsid w:val="00F910C2"/>
    <w:rsid w:val="00F91A0C"/>
    <w:rsid w:val="00FA231A"/>
    <w:rsid w:val="00FB5322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5A1484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5A1484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2019-09-21T07:25:00Z</dcterms:created>
  <dcterms:modified xsi:type="dcterms:W3CDTF">2019-09-21T07:25:00Z</dcterms:modified>
</cp:coreProperties>
</file>